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南银理财珠联璧合鑫逸稳一年185期封闭式公募人民币理财产品（Y30185）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229,078,253.50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