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南银理财珠联璧合鑫逸稳一年184期封闭式公募人民币理财产品（Y30184）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643,578,818.15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