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关于代销苏银理财恒源</w:t>
      </w:r>
      <w:r w:rsidR="00702508">
        <w:rPr>
          <w:rFonts w:ascii="宋体" w:eastAsia="宋体" w:hAnsi="宋体" w:cs="宋体" w:hint="eastAsia"/>
          <w:b/>
          <w:bCs/>
          <w:sz w:val="36"/>
        </w:rPr>
        <w:t>封闭债权37期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发行的苏银理财恒源</w:t>
      </w:r>
      <w:r w:rsidR="0070250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封闭债权37期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 w:rsidR="00732B85">
        <w:rPr>
          <w:rFonts w:ascii="仿宋_GB2312" w:eastAsia="仿宋_GB2312" w:hAnsi="微软雅黑" w:cs="宋体" w:hint="eastAsia"/>
          <w:color w:val="FF0000"/>
          <w:sz w:val="32"/>
          <w:szCs w:val="32"/>
        </w:rPr>
        <w:t>9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6日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目前只在</w:t>
      </w:r>
      <w:r>
        <w:rPr>
          <w:rFonts w:ascii="仿宋_GB2312" w:eastAsia="仿宋_GB2312" w:hAnsi="微软雅黑" w:cs="宋体" w:hint="eastAsia"/>
          <w:b/>
          <w:color w:val="FF0000"/>
          <w:sz w:val="32"/>
          <w:szCs w:val="32"/>
        </w:rPr>
        <w:t>手机银行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进行认购和撤销。部分要素如下：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苏银理财恒源封闭债权37期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40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Z7003123000009</w:t>
            </w:r>
          </w:p>
          <w:p w:rsidR="00702508" w:rsidRDefault="00702508" w:rsidP="0070250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B份额：苏银理财恒源封闭债权37期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24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月B/J02232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702508" w:rsidRDefault="00702508" w:rsidP="0070250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本产品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702508" w:rsidRDefault="00702508" w:rsidP="0070250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3、该产品通过代理销售机构渠道销售的，理财产品评级以代理销售机构最终披露的评级结果为准。</w:t>
            </w:r>
          </w:p>
          <w:p w:rsidR="00702508" w:rsidRPr="00702508" w:rsidRDefault="00702508" w:rsidP="00702508">
            <w:r>
              <w:rPr>
                <w:rFonts w:ascii="仿宋" w:eastAsia="仿宋" w:hAnsi="仿宋" w:hint="eastAsia"/>
                <w:b/>
                <w:color w:val="FF0000"/>
              </w:rPr>
              <w:t>紫金农商银行对本产品的风险评级为中低风险。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面向个人和机构投资者销售，具体以销售机构系统设置为准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本产品B份额计划发行总规模：50亿份。</w:t>
            </w:r>
          </w:p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ind w:left="59" w:rightChars="35" w:right="77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B份额投资者单笔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702508" w:rsidRDefault="00702508" w:rsidP="0070250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2023年1月29日9:00至2023年2月6日17:00</w:t>
            </w:r>
          </w:p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2023年2月7日</w:t>
            </w:r>
          </w:p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lastRenderedPageBreak/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运行，或出现其他导致影响产品成立不可抗力因素，产品管理人有权利但无义务宣布产品不成立，并于产品募集期结束后5个工作日内将投资者认购资金返还至投资者资金账户，在途期间投资者投资本金不计息。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2025年2月6日（如遇节假日，顺延至下一工作日）</w:t>
            </w:r>
          </w:p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730天（以理财产品实际存续天数为准），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4.20%</w:t>
            </w:r>
          </w:p>
          <w:p w:rsidR="00702508" w:rsidRDefault="00702508" w:rsidP="00702508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管理人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）</w:t>
            </w:r>
          </w:p>
          <w:p w:rsidR="00702508" w:rsidRDefault="00702508" w:rsidP="0070250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较基准仅供投资者投资参考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702508" w:rsidRDefault="00702508" w:rsidP="0070250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702508" w:rsidRDefault="00702508" w:rsidP="0070250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B份额0.2%/年；</w:t>
            </w:r>
          </w:p>
          <w:p w:rsidR="00702508" w:rsidRDefault="00702508" w:rsidP="0070250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 B份额0；</w:t>
            </w:r>
          </w:p>
          <w:p w:rsidR="00702508" w:rsidRDefault="00702508" w:rsidP="0070250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4.超额业绩报酬：若产品各份额实际投资收益在扣除托管费、销售服务费、投资管理费、运作产品所必须缴纳的税费后超过业绩比较基准，产品管理人将按照超出部分的60%收取超额业绩报酬。</w:t>
            </w:r>
          </w:p>
          <w:p w:rsidR="00702508" w:rsidRDefault="00702508" w:rsidP="00702508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产品存续期内苏银理财可对产品费用施行优惠，产品费用的实际收取费率以管理人公告为准。详见产品说明书“十一、产品费用”。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702508" w:rsidTr="0070250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08" w:rsidRDefault="00702508" w:rsidP="0070250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本产品运作过程中涉及的各纳税主体，其纳税义务按国家税收法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 xml:space="preserve">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lastRenderedPageBreak/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附件：1.“苏银理财恒源</w:t>
      </w:r>
      <w:r w:rsidR="0070250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封闭债权37期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3.“苏银理财恒源</w:t>
      </w:r>
      <w:r w:rsidR="0070250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封闭债权37期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2C70E5">
        <w:rPr>
          <w:rFonts w:ascii="仿宋_GB2312" w:eastAsia="仿宋_GB2312" w:hAnsi="微软雅黑" w:cs="宋体" w:hint="eastAsia"/>
          <w:color w:val="000000"/>
          <w:sz w:val="32"/>
          <w:szCs w:val="32"/>
        </w:rPr>
        <w:t>28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430CA"/>
    <w:rsid w:val="00050465"/>
    <w:rsid w:val="000547BB"/>
    <w:rsid w:val="0006322B"/>
    <w:rsid w:val="000729EB"/>
    <w:rsid w:val="000812F4"/>
    <w:rsid w:val="000936F7"/>
    <w:rsid w:val="000957AC"/>
    <w:rsid w:val="000A5028"/>
    <w:rsid w:val="000B5C2A"/>
    <w:rsid w:val="000E18A2"/>
    <w:rsid w:val="000E1FA9"/>
    <w:rsid w:val="000E7543"/>
    <w:rsid w:val="0010440D"/>
    <w:rsid w:val="00110B5C"/>
    <w:rsid w:val="001225F8"/>
    <w:rsid w:val="00152D94"/>
    <w:rsid w:val="00157799"/>
    <w:rsid w:val="00160908"/>
    <w:rsid w:val="00174CF3"/>
    <w:rsid w:val="00174FC8"/>
    <w:rsid w:val="00182785"/>
    <w:rsid w:val="00190048"/>
    <w:rsid w:val="001A556D"/>
    <w:rsid w:val="001B2273"/>
    <w:rsid w:val="001D40A6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3ECB"/>
    <w:rsid w:val="002E7145"/>
    <w:rsid w:val="002F00B3"/>
    <w:rsid w:val="002F07C0"/>
    <w:rsid w:val="003059D5"/>
    <w:rsid w:val="00320D56"/>
    <w:rsid w:val="00322F4C"/>
    <w:rsid w:val="00323B43"/>
    <w:rsid w:val="00347193"/>
    <w:rsid w:val="003476A4"/>
    <w:rsid w:val="00353BA9"/>
    <w:rsid w:val="00355E21"/>
    <w:rsid w:val="00357EB7"/>
    <w:rsid w:val="00361A72"/>
    <w:rsid w:val="00393219"/>
    <w:rsid w:val="003C0D6B"/>
    <w:rsid w:val="003C1D41"/>
    <w:rsid w:val="003D37D8"/>
    <w:rsid w:val="003D4715"/>
    <w:rsid w:val="003E2BFC"/>
    <w:rsid w:val="003F70AB"/>
    <w:rsid w:val="00410A33"/>
    <w:rsid w:val="00422AD1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9140E"/>
    <w:rsid w:val="00496E4F"/>
    <w:rsid w:val="004C175A"/>
    <w:rsid w:val="00510995"/>
    <w:rsid w:val="005168C5"/>
    <w:rsid w:val="005218F6"/>
    <w:rsid w:val="00523BDD"/>
    <w:rsid w:val="0052515C"/>
    <w:rsid w:val="00530F2D"/>
    <w:rsid w:val="00536DF2"/>
    <w:rsid w:val="00543584"/>
    <w:rsid w:val="00543782"/>
    <w:rsid w:val="0055369F"/>
    <w:rsid w:val="00566993"/>
    <w:rsid w:val="00566C07"/>
    <w:rsid w:val="00570005"/>
    <w:rsid w:val="005B1774"/>
    <w:rsid w:val="005B45CF"/>
    <w:rsid w:val="005C0D21"/>
    <w:rsid w:val="005C155D"/>
    <w:rsid w:val="005C31E9"/>
    <w:rsid w:val="005D072F"/>
    <w:rsid w:val="005F2B78"/>
    <w:rsid w:val="00606205"/>
    <w:rsid w:val="00607EC0"/>
    <w:rsid w:val="00610019"/>
    <w:rsid w:val="006110FC"/>
    <w:rsid w:val="00611544"/>
    <w:rsid w:val="006128D5"/>
    <w:rsid w:val="006148C9"/>
    <w:rsid w:val="0061606F"/>
    <w:rsid w:val="006214F4"/>
    <w:rsid w:val="00677D5A"/>
    <w:rsid w:val="006C44CC"/>
    <w:rsid w:val="006F7856"/>
    <w:rsid w:val="00701C74"/>
    <w:rsid w:val="0070239F"/>
    <w:rsid w:val="00702508"/>
    <w:rsid w:val="007121C4"/>
    <w:rsid w:val="00714B02"/>
    <w:rsid w:val="007248B8"/>
    <w:rsid w:val="0073205A"/>
    <w:rsid w:val="00732B85"/>
    <w:rsid w:val="00740E8C"/>
    <w:rsid w:val="00741563"/>
    <w:rsid w:val="00747E0A"/>
    <w:rsid w:val="007675CD"/>
    <w:rsid w:val="00783419"/>
    <w:rsid w:val="007865C9"/>
    <w:rsid w:val="00793A91"/>
    <w:rsid w:val="00796629"/>
    <w:rsid w:val="007A6260"/>
    <w:rsid w:val="007C44C4"/>
    <w:rsid w:val="007D35F2"/>
    <w:rsid w:val="008201C5"/>
    <w:rsid w:val="00827FB9"/>
    <w:rsid w:val="008445DB"/>
    <w:rsid w:val="008450A8"/>
    <w:rsid w:val="008507C0"/>
    <w:rsid w:val="0085497C"/>
    <w:rsid w:val="00854BCB"/>
    <w:rsid w:val="00862981"/>
    <w:rsid w:val="00867E9B"/>
    <w:rsid w:val="00884835"/>
    <w:rsid w:val="008930CD"/>
    <w:rsid w:val="00893277"/>
    <w:rsid w:val="00895EEF"/>
    <w:rsid w:val="00896D1C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F2B7A"/>
    <w:rsid w:val="008F7CA5"/>
    <w:rsid w:val="00903E35"/>
    <w:rsid w:val="00911DE1"/>
    <w:rsid w:val="00916AFD"/>
    <w:rsid w:val="00951BFC"/>
    <w:rsid w:val="00953E58"/>
    <w:rsid w:val="0096633A"/>
    <w:rsid w:val="0096677C"/>
    <w:rsid w:val="00971266"/>
    <w:rsid w:val="00986A17"/>
    <w:rsid w:val="00996AC4"/>
    <w:rsid w:val="009A5FF7"/>
    <w:rsid w:val="009A6871"/>
    <w:rsid w:val="009B21F1"/>
    <w:rsid w:val="009B2786"/>
    <w:rsid w:val="009D1D85"/>
    <w:rsid w:val="009E16F2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6BA4"/>
    <w:rsid w:val="00AC33B2"/>
    <w:rsid w:val="00AC6774"/>
    <w:rsid w:val="00AD4C9C"/>
    <w:rsid w:val="00AE6487"/>
    <w:rsid w:val="00B01B88"/>
    <w:rsid w:val="00B02F94"/>
    <w:rsid w:val="00B126A7"/>
    <w:rsid w:val="00B21220"/>
    <w:rsid w:val="00B22801"/>
    <w:rsid w:val="00B24A4C"/>
    <w:rsid w:val="00B27E33"/>
    <w:rsid w:val="00B4326E"/>
    <w:rsid w:val="00B73A10"/>
    <w:rsid w:val="00B941A3"/>
    <w:rsid w:val="00B941AB"/>
    <w:rsid w:val="00BA2412"/>
    <w:rsid w:val="00C00041"/>
    <w:rsid w:val="00C15704"/>
    <w:rsid w:val="00C17395"/>
    <w:rsid w:val="00C23A87"/>
    <w:rsid w:val="00C468C3"/>
    <w:rsid w:val="00C66A8C"/>
    <w:rsid w:val="00C71423"/>
    <w:rsid w:val="00C77D66"/>
    <w:rsid w:val="00CA70DD"/>
    <w:rsid w:val="00CB16FF"/>
    <w:rsid w:val="00CB29BA"/>
    <w:rsid w:val="00CB2A01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31D50"/>
    <w:rsid w:val="00D42DFD"/>
    <w:rsid w:val="00D476F9"/>
    <w:rsid w:val="00D51249"/>
    <w:rsid w:val="00D5491D"/>
    <w:rsid w:val="00D67754"/>
    <w:rsid w:val="00D763B7"/>
    <w:rsid w:val="00DA521E"/>
    <w:rsid w:val="00DA6344"/>
    <w:rsid w:val="00DB1998"/>
    <w:rsid w:val="00DB267C"/>
    <w:rsid w:val="00DC08E6"/>
    <w:rsid w:val="00DD1E41"/>
    <w:rsid w:val="00DD52AA"/>
    <w:rsid w:val="00DE145A"/>
    <w:rsid w:val="00DF6EDD"/>
    <w:rsid w:val="00DF7361"/>
    <w:rsid w:val="00DF7E82"/>
    <w:rsid w:val="00E05633"/>
    <w:rsid w:val="00E210A0"/>
    <w:rsid w:val="00E328E5"/>
    <w:rsid w:val="00E342C9"/>
    <w:rsid w:val="00E51943"/>
    <w:rsid w:val="00E65FB9"/>
    <w:rsid w:val="00E773E2"/>
    <w:rsid w:val="00E774C6"/>
    <w:rsid w:val="00E807D3"/>
    <w:rsid w:val="00E85459"/>
    <w:rsid w:val="00E86AD3"/>
    <w:rsid w:val="00EA1489"/>
    <w:rsid w:val="00EB3586"/>
    <w:rsid w:val="00EC780B"/>
    <w:rsid w:val="00EE0CF8"/>
    <w:rsid w:val="00EE50F7"/>
    <w:rsid w:val="00EF297D"/>
    <w:rsid w:val="00EF76FE"/>
    <w:rsid w:val="00F04234"/>
    <w:rsid w:val="00F070F5"/>
    <w:rsid w:val="00F21AAA"/>
    <w:rsid w:val="00F234C6"/>
    <w:rsid w:val="00F24E77"/>
    <w:rsid w:val="00F474DE"/>
    <w:rsid w:val="00F634A7"/>
    <w:rsid w:val="00F7443F"/>
    <w:rsid w:val="00F805F0"/>
    <w:rsid w:val="00F94E57"/>
    <w:rsid w:val="00F957A8"/>
    <w:rsid w:val="00F96EC9"/>
    <w:rsid w:val="00FA233C"/>
    <w:rsid w:val="00FA792A"/>
    <w:rsid w:val="00FB39AB"/>
    <w:rsid w:val="00FC1CBF"/>
    <w:rsid w:val="00FC73A4"/>
    <w:rsid w:val="00FD35EB"/>
    <w:rsid w:val="00FE0475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196</cp:revision>
  <cp:lastPrinted>2021-06-03T04:20:00Z</cp:lastPrinted>
  <dcterms:created xsi:type="dcterms:W3CDTF">2008-09-11T17:20:00Z</dcterms:created>
  <dcterms:modified xsi:type="dcterms:W3CDTF">2023-01-28T03:01:00Z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