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南银理财珠联璧合鑫逸稳一年277期（绿色金融主题）封闭式公募人民币理财产品（NYXY000991）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南银理财珠联璧合鑫逸稳一年277期（绿色金融主题）封闭式公募人民币理财产品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286,806,840.65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