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南银理财珠联璧合鑫逸稳一年247期封闭式公募人民币理财产品（Y31247）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61,506,965.98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