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南银理财珠联璧合鑫逸稳半年153期封闭式公募人民币理财产品（Y71153）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73,526,626.97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