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南银理财珠联璧合鑫逸稳一年235期封闭式公募人民币理财产品（Y30235）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Z7003225000277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Y30235)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728,925,517.83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