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南银理财珠联璧合鑫逸稳半年164期封闭式公募人民币理财产品（Y71164）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83,556,213.01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