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南银理财珠联璧合鑫逸稳半年151期封闭式公募人民币理财产品（Y71151）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60,663,032.51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