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南银理财珠联璧合鑫逸稳两年154期封闭式公募人民币理财产品（Y61154）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57,403,417.11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