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南银理财珠联璧合鑫逸稳两年135期封闭式公募人民币理财产品（Y60135）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231,551,176.90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