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南银理财珠联璧合鑫逸稳一年207期封闭式公募人民币理财产品（Y38207）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Z7003225000044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Y38207)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180,043,417.97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