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南银理财珠联璧合鑫逸稳一年224期封闭式公募人民币理财产品（Y30224）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Y30224)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957,115,698.67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