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南银理财珠联璧合鑫逸稳半年151期封闭式公募人民币理财产品（Y71151）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南银理财珠联璧合鑫逸稳半年151期封闭式公募人民币理财产品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Z7003225000367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Y71151)</w:t>
      </w:r>
      <w:r>
        <w:rPr>
          <w:rFonts w:ascii="方正仿宋简体" w:eastAsia="方正仿宋简体" w:hAnsi="Times New Roman"/>
          <w:szCs w:val="21"/>
        </w:rPr>
        <w:t>2026年02月27日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60,636,098.11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