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南银理财珠联璧合鑫逸稳两年144期封闭式公募人民币理财产品（Y61144）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37,422,414.77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