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南银理财珠联璧合鑫逸稳一年234期封闭式公募人民币理财产品（Y30234）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Y30234)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659,760,515.86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