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苏银理财恒源封闭纯债302期</w:t>
      </w:r>
    </w:p>
    <w:p>
      <w:pPr>
        <w:pStyle w:val="5"/>
        <w:spacing w:before="0" w:beforeAutospacing="0" w:after="0" w:afterAutospacing="0"/>
        <w:jc w:val="center"/>
        <w:rPr>
          <w:rFonts w:ascii="楷体" w:hAnsi="楷体" w:eastAsia="楷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 w:cs="Times New Roman"/>
          <w:b/>
          <w:sz w:val="36"/>
          <w:szCs w:val="36"/>
        </w:rPr>
        <w:t>发行公告</w:t>
      </w:r>
    </w:p>
    <w:p>
      <w:pPr>
        <w:pStyle w:val="5"/>
        <w:spacing w:before="0" w:beforeAutospacing="0" w:after="0" w:afterAutospacing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尊敬的投资者：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苏银理财恒源封闭纯债302期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已</w:t>
      </w:r>
      <w:r>
        <w:rPr>
          <w:rFonts w:hint="eastAsia" w:ascii="楷体" w:hAnsi="楷体" w:eastAsia="楷体" w:cs="Times New Roman"/>
          <w:sz w:val="28"/>
          <w:szCs w:val="28"/>
        </w:rPr>
        <w:t>于</w:t>
      </w:r>
      <w:r>
        <w:rPr>
          <w:rFonts w:ascii="楷体" w:hAnsi="楷体" w:eastAsia="楷体" w:cs="Times New Roman"/>
          <w:sz w:val="28"/>
          <w:szCs w:val="28"/>
        </w:rPr>
        <w:t>2026年06月17日</w:t>
      </w:r>
      <w:r>
        <w:rPr>
          <w:rFonts w:hint="eastAsia" w:ascii="楷体" w:hAnsi="楷体" w:eastAsia="楷体" w:cs="Times New Roman"/>
          <w:sz w:val="28"/>
          <w:szCs w:val="28"/>
        </w:rPr>
        <w:t>成立，现将其相关信息公告</w:t>
      </w:r>
      <w:r>
        <w:rPr>
          <w:rFonts w:ascii="楷体" w:hAnsi="楷体" w:eastAsia="楷体" w:cs="Times New Roman"/>
          <w:sz w:val="28"/>
          <w:szCs w:val="28"/>
        </w:rPr>
        <w:t xml:space="preserve">如下： </w:t>
      </w:r>
    </w:p>
    <w:tbl>
      <w:tblPr>
        <w:tblStyle w:val="6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083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产品名称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苏银理财恒源封闭纯债302期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产品代码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SYLC20266029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ascii="楷体" w:hAnsi="楷体" w:eastAsia="楷体" w:cs="宋体"/>
                <w:kern w:val="0"/>
              </w:rPr>
              <w:t>登记编码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Z7003126000197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成立</w:t>
            </w:r>
            <w:r>
              <w:rPr>
                <w:rFonts w:ascii="楷体" w:hAnsi="楷体" w:eastAsia="楷体" w:cs="宋体"/>
                <w:kern w:val="0"/>
              </w:rPr>
              <w:t>日期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募集币种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  <w:lang w:val="en-US" w:eastAsia="zh-CN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</w:rPr>
              <w:t>募集规模（元）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92,063,550.91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restart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ascii="楷体" w:hAnsi="楷体" w:cs="楷体" w:eastAsia="楷体"/>
              </w:rPr>
              <w:t>份额代码及份额募集规模（元）</w:t>
            </w: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J20740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22,302,787.85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J20741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14,878,272.08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J20742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10,724,777.59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J20743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4,200,100.00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J20744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26,500,935.39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J20745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13,456,678.00</w:t>
            </w:r>
          </w:p>
        </w:tc>
      </w:tr>
    </w:tbl>
    <w:p>
      <w:pPr>
        <w:bidi w:val="0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其他产品信息请以产品说明书所载为准。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spacing w:line="560" w:lineRule="exact"/>
        <w:ind w:firstLine="560" w:firstLineChars="20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感谢您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一直以来对苏银理财的支持，</w:t>
      </w:r>
      <w:r>
        <w:rPr>
          <w:rFonts w:hint="eastAsia" w:ascii="楷体" w:hAnsi="楷体" w:eastAsia="楷体" w:cs="Times New Roman"/>
          <w:sz w:val="28"/>
          <w:szCs w:val="28"/>
        </w:rPr>
        <w:t>敬请继续关注苏银理财推出的其他理财产品。</w:t>
      </w:r>
    </w:p>
    <w:p>
      <w:pPr>
        <w:spacing w:line="560" w:lineRule="exact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jc w:val="righ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sz w:val="28"/>
          <w:szCs w:val="28"/>
        </w:rPr>
        <w:t>2026年06月18日</w:t>
      </w: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备注：本次披露内容解释权归苏银理财所有，不构成任何形式的法律要约或承诺。</w:t>
      </w:r>
    </w:p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2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13335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4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3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C2489"/>
    <w:rsid w:val="037E5DCB"/>
    <w:rsid w:val="04513BA5"/>
    <w:rsid w:val="06C21824"/>
    <w:rsid w:val="09AF4121"/>
    <w:rsid w:val="0E4449F4"/>
    <w:rsid w:val="0EAF40A4"/>
    <w:rsid w:val="0ED30DE0"/>
    <w:rsid w:val="0EFE76A6"/>
    <w:rsid w:val="111A0C9A"/>
    <w:rsid w:val="11C23A31"/>
    <w:rsid w:val="11CE1A42"/>
    <w:rsid w:val="140F3276"/>
    <w:rsid w:val="14DE5ECD"/>
    <w:rsid w:val="165B7028"/>
    <w:rsid w:val="1A4B52AF"/>
    <w:rsid w:val="1A574945"/>
    <w:rsid w:val="1A8E28A0"/>
    <w:rsid w:val="1BB03C7D"/>
    <w:rsid w:val="1BB50104"/>
    <w:rsid w:val="1DC46339"/>
    <w:rsid w:val="206261AF"/>
    <w:rsid w:val="213E4898"/>
    <w:rsid w:val="22392531"/>
    <w:rsid w:val="25230CFB"/>
    <w:rsid w:val="2ABB5AA9"/>
    <w:rsid w:val="2B536F21"/>
    <w:rsid w:val="2C3B141D"/>
    <w:rsid w:val="2CED4AC4"/>
    <w:rsid w:val="32F6606D"/>
    <w:rsid w:val="34172F02"/>
    <w:rsid w:val="35A70196"/>
    <w:rsid w:val="372333F2"/>
    <w:rsid w:val="395F2BBE"/>
    <w:rsid w:val="3A8F74D3"/>
    <w:rsid w:val="3DD50400"/>
    <w:rsid w:val="40554F9C"/>
    <w:rsid w:val="40D31FE7"/>
    <w:rsid w:val="42EC5ED9"/>
    <w:rsid w:val="45636562"/>
    <w:rsid w:val="45AA3413"/>
    <w:rsid w:val="4D5608B6"/>
    <w:rsid w:val="4ED571E4"/>
    <w:rsid w:val="50282F8E"/>
    <w:rsid w:val="550F159D"/>
    <w:rsid w:val="57A10251"/>
    <w:rsid w:val="57DA482F"/>
    <w:rsid w:val="582B54DF"/>
    <w:rsid w:val="5A7A0CFF"/>
    <w:rsid w:val="5C457071"/>
    <w:rsid w:val="61B14255"/>
    <w:rsid w:val="63972DF0"/>
    <w:rsid w:val="660776F2"/>
    <w:rsid w:val="66081ABD"/>
    <w:rsid w:val="699A724E"/>
    <w:rsid w:val="6F846384"/>
    <w:rsid w:val="70057BD7"/>
    <w:rsid w:val="707120B4"/>
    <w:rsid w:val="70EE7DA8"/>
    <w:rsid w:val="72EC1F10"/>
    <w:rsid w:val="730E33D2"/>
    <w:rsid w:val="733D289D"/>
    <w:rsid w:val="7492574D"/>
    <w:rsid w:val="762412E8"/>
    <w:rsid w:val="765E373E"/>
    <w:rsid w:val="79352EE7"/>
    <w:rsid w:val="796E4346"/>
    <w:rsid w:val="7D5471E5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2026-03-10T02:04:00Z</dcterms:created>
  <dc:creator>User</dc:creator>
  <cp:lastModifiedBy>jsyh</cp:lastModifiedBy>
  <dcterms:modified xsi:type="dcterms:W3CDTF">2026-05-22T01:10:57Z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F1B1DEA8F5154B7FBB0F1E8C603730B9</vt:lpwstr>
  </property>
</Properties>
</file>