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南银理财珠联璧合鑫逸稳两年166期封闭式公募人民币理财产品发行公告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南银理财珠联璧合鑫逸稳两年166期封闭式公募人民币理财产品（产品登记编码：Z7003226000125）已于2026年04月28日结束募集，符合产品成立条件，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于2026年04月29日</w:t>
      </w:r>
      <w:r>
        <w:rPr>
          <w:rFonts w:hint="eastAsia" w:ascii="方正仿宋简体" w:eastAsia="方正仿宋简体"/>
          <w:sz w:val="32"/>
          <w:szCs w:val="32"/>
        </w:rPr>
        <w:t>成立。该产品募集金额150,284,806.00元，理财资金将按产品说明书约定进行投资。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