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封闭债权210期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封闭债权210期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24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10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1"/>
        <w:gridCol w:w="7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苏银理财恒源封闭债权210期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理财产品登记编码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Z7003125000248，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名称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/销售代码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JS份额：苏银理财恒源封闭债权210期13月JS鑫福款/J08315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产品内部风险评级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04"/>
              <w:gridCol w:w="1489"/>
              <w:gridCol w:w="2030"/>
              <w:gridCol w:w="167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57" w:leftChars="0" w:right="57" w:rightChars="0" w:firstLine="0" w:firstLineChars="0"/>
              <w:jc w:val="both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</w:p>
          <w:p>
            <w:pPr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币种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</w:rPr>
              <w:t>本产品最低发行规模为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  <w:lang w:val="en-US" w:eastAsia="zh-CN"/>
              </w:rPr>
              <w:t>3000万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</w:rPr>
              <w:t>元，管理人有权根据实际需要调整最低发行规模。若产品认购规模未达到最低发行规模，或新的法律、法规或监管政策导致本产品无法合法合规运行，或出现其他导致影响产品成立不可抗力因素，产品管理人有权利但无义务宣布产品不成立，并于产品募集期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4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JS份额：1元/1元的整数倍；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苏银理财有权对上述起点金额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和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追加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金额进行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调整，并在调整前进行公告。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具体以销售机构设置为准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投资者可于募集期结束日交易闭市前撤销认购申请，该时点后不得撤销，募集期结束日交易闭市时间具体以销售机构设置为准。管理人在法律允许的范围内保留延长募集期或缩短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2025年10月10日，如管理人调整募集期，则产品成立日/份额登记日将相应调整，以管理人公告为准。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382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1.管理人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在产品说明书约定的投资范围和投资比例内，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</w:rPr>
              <w:t>综合考虑各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</w:rPr>
              <w:t>份额收取的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销售服务费和投资管理费等费用情况，模拟测算得出业绩比较基准。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本产品各类份额可能因收取的销售服务费和投资管理费存在差异，业绩比较基准设置有所不同。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各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JS份额：2.60%-3.00%。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本产品为净值型产品，业绩表现将随市场波动，具有不确定性。业绩比较基准是管理人基于产品性质、投资策略、过往经验等因素对产品设定的投资目标。业绩比较基准不是预期收益率，不代表产品的未来表现和实际收益，不构成对产品收益的承诺。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4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：JS份额：0.10%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如有）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22" w:leftChars="10" w:right="22" w:rightChars="10"/>
              <w:jc w:val="both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本产品设置有多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份额，各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份额按照设置的销售对象和销售起点在不同的销售机构销售，各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份额实际收取的销售服务费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率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、投资管理费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率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和超额业绩报酬（如有）可能存在差异，投资者应根据各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份额收费情况自主选择购买。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税款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snapToGrid w:val="0"/>
              <w:spacing w:line="240" w:lineRule="auto"/>
              <w:ind w:left="44" w:leftChars="20" w:right="44" w:rightChars="20"/>
              <w:textAlignment w:val="auto"/>
              <w:rPr>
                <w:rFonts w:hint="eastAsia" w:ascii="楷体" w:hAnsi="楷体" w:eastAsia="楷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产品应缴纳的增值税及附加税费（包括但不限于城市维护建设税、教育费附加及地方教育附加等）由管理人从理财产品财产中支付，由此可能会使理财产品净值或实际收益降低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封闭债权210期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封闭债权210期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63E5C92"/>
    <w:rsid w:val="08B66D8F"/>
    <w:rsid w:val="09777728"/>
    <w:rsid w:val="09FF56E8"/>
    <w:rsid w:val="0A680890"/>
    <w:rsid w:val="0D061CD4"/>
    <w:rsid w:val="0D0F7A88"/>
    <w:rsid w:val="0D637775"/>
    <w:rsid w:val="10D07019"/>
    <w:rsid w:val="11E470A0"/>
    <w:rsid w:val="1302330E"/>
    <w:rsid w:val="146B5B8E"/>
    <w:rsid w:val="15092D84"/>
    <w:rsid w:val="168C5679"/>
    <w:rsid w:val="177A6F24"/>
    <w:rsid w:val="17FF34EC"/>
    <w:rsid w:val="18024DC4"/>
    <w:rsid w:val="191E5B42"/>
    <w:rsid w:val="19211303"/>
    <w:rsid w:val="1B56288E"/>
    <w:rsid w:val="1C4E296B"/>
    <w:rsid w:val="1CC77981"/>
    <w:rsid w:val="1CD01DD6"/>
    <w:rsid w:val="1DF50506"/>
    <w:rsid w:val="1F537EF5"/>
    <w:rsid w:val="1FF27F0A"/>
    <w:rsid w:val="207C172E"/>
    <w:rsid w:val="207E2A3E"/>
    <w:rsid w:val="213F3C42"/>
    <w:rsid w:val="22BD0682"/>
    <w:rsid w:val="23884F15"/>
    <w:rsid w:val="24D37CBE"/>
    <w:rsid w:val="259C3DDF"/>
    <w:rsid w:val="281D2B92"/>
    <w:rsid w:val="286C2847"/>
    <w:rsid w:val="2BCB5281"/>
    <w:rsid w:val="2F3E08D7"/>
    <w:rsid w:val="2F505EBA"/>
    <w:rsid w:val="3293508A"/>
    <w:rsid w:val="330E38F1"/>
    <w:rsid w:val="331D5D15"/>
    <w:rsid w:val="33835F12"/>
    <w:rsid w:val="346D37AA"/>
    <w:rsid w:val="360B4A64"/>
    <w:rsid w:val="36FF277C"/>
    <w:rsid w:val="37D92952"/>
    <w:rsid w:val="38BA586D"/>
    <w:rsid w:val="3A7137AE"/>
    <w:rsid w:val="3E7440B0"/>
    <w:rsid w:val="3F63308A"/>
    <w:rsid w:val="41084885"/>
    <w:rsid w:val="437A0EFD"/>
    <w:rsid w:val="46A93D11"/>
    <w:rsid w:val="471B4F9C"/>
    <w:rsid w:val="4727670F"/>
    <w:rsid w:val="488B669C"/>
    <w:rsid w:val="498D2846"/>
    <w:rsid w:val="49FE0711"/>
    <w:rsid w:val="4C0C1834"/>
    <w:rsid w:val="4CB92E95"/>
    <w:rsid w:val="4D3267B3"/>
    <w:rsid w:val="4DC360A2"/>
    <w:rsid w:val="504B34C1"/>
    <w:rsid w:val="52C1180B"/>
    <w:rsid w:val="53A7561E"/>
    <w:rsid w:val="53CF09D7"/>
    <w:rsid w:val="569A1942"/>
    <w:rsid w:val="573E6F54"/>
    <w:rsid w:val="57DE6A98"/>
    <w:rsid w:val="59526AAF"/>
    <w:rsid w:val="59913D5D"/>
    <w:rsid w:val="599469F4"/>
    <w:rsid w:val="59CC1E60"/>
    <w:rsid w:val="5C9C31B4"/>
    <w:rsid w:val="5D6B5C61"/>
    <w:rsid w:val="5F763953"/>
    <w:rsid w:val="5F95432A"/>
    <w:rsid w:val="63AC7512"/>
    <w:rsid w:val="65CE3D15"/>
    <w:rsid w:val="65ED6841"/>
    <w:rsid w:val="66940AAA"/>
    <w:rsid w:val="68E66671"/>
    <w:rsid w:val="699575F4"/>
    <w:rsid w:val="6A02443D"/>
    <w:rsid w:val="6A881455"/>
    <w:rsid w:val="6C184E18"/>
    <w:rsid w:val="6D9E26D1"/>
    <w:rsid w:val="6EFA6420"/>
    <w:rsid w:val="6F753C32"/>
    <w:rsid w:val="70440663"/>
    <w:rsid w:val="707F71F1"/>
    <w:rsid w:val="70940740"/>
    <w:rsid w:val="713C1E23"/>
    <w:rsid w:val="7163098E"/>
    <w:rsid w:val="72652BB9"/>
    <w:rsid w:val="73053858"/>
    <w:rsid w:val="730E7BA1"/>
    <w:rsid w:val="739F163C"/>
    <w:rsid w:val="73A00AF1"/>
    <w:rsid w:val="7B652AC0"/>
    <w:rsid w:val="7B6569FF"/>
    <w:rsid w:val="7CB7393A"/>
    <w:rsid w:val="7CD75C71"/>
    <w:rsid w:val="7DD325A0"/>
    <w:rsid w:val="7F533772"/>
    <w:rsid w:val="7F8A6A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0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2025-09-22T01:27:41Z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