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南银理财珠联璧合鑫逸稳两年127期封闭式公募人民币理财产品（Y60127）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118,968,174.37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