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南银理财珠联璧合鑫逸稳一年205期封闭式公募人民币理财产品（Y38205）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Z7003225000032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Y38205)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208,049,010.94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