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8期（公益主题）封闭式公募人民币理财产品（Y302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8期（公益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8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06,254,364.6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