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南银理财珠联璧合鑫逸稳一年235期封闭式公募人民币理财产品（Y30235）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Z7003225000277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Y30235)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720,591,699.77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