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南银理财珠联璧合鑫逸稳一年208期封闭式公募人民币理财产品（Y38208）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Y38208)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251,947,153.46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