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南银理财珠联璧合鑫逸稳一年205期封闭式公募人民币理财产品（Y38205）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Y38205)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207,215,747.32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