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南银理财珠联璧合鑫逸稳一年197期（绿色金融主题）封闭式公募人民币理财产品（Y30197）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南银理财珠联璧合鑫逸稳一年197期（绿色金融主题）封闭式公募人民币理财产品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403,358,314.20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