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南银理财珠联璧合鑫逸稳一年189期封闭式公募人民币理财产品（Y30189）每周净值公告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Z7003224000221</w:t>
      </w:r>
      <w:r>
        <w:rPr>
          <w:rFonts w:hint="eastAsia" w:ascii="方正仿宋简体" w:hAnsi="Times New Roman" w:eastAsia="方正仿宋简体"/>
          <w:szCs w:val="21"/>
        </w:rPr>
        <w:t>，内部销售代码Y30189)成立于</w:t>
      </w:r>
      <w:r>
        <w:rPr>
          <w:rFonts w:ascii="方正仿宋简体" w:hAnsi="Times New Roman" w:eastAsia="方正仿宋简体"/>
          <w:szCs w:val="21"/>
        </w:rPr>
        <w:t>2024年10月30日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264,424,471.89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