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Z7003225000102（投资者可依据该编码在中国理财网www.chinawealth.com.cn查询理财产品相关信息）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246,304,569.00份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154,474,504.51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74,317,670.96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20,876,767.19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截至报告期末，本产品Y60114份额净值为1.0134元，Y61114份额净值为1.0138元，Y62114份额净值为1.0143元。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115,959,452.22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46.45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84,137,958.82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33.70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50,170,569.80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0101080000001472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产品支付关联方托管费0.00元，支付关联方代销费56,436.99元。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